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BC8" w:rsidRDefault="00192BC8" w:rsidP="00192B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Université ibn </w:t>
      </w:r>
      <w:proofErr w:type="spellStart"/>
      <w:r>
        <w:rPr>
          <w:rFonts w:ascii="Times New Roman" w:hAnsi="Times New Roman" w:cs="Times New Roman"/>
          <w:sz w:val="28"/>
          <w:szCs w:val="28"/>
        </w:rPr>
        <w:t>khaldoun</w:t>
      </w:r>
      <w:proofErr w:type="spellEnd"/>
      <w:r>
        <w:rPr>
          <w:rFonts w:ascii="Times New Roman" w:hAnsi="Times New Roman" w:cs="Times New Roman"/>
          <w:sz w:val="28"/>
          <w:szCs w:val="28"/>
        </w:rPr>
        <w:t>-Tiaret.</w:t>
      </w:r>
    </w:p>
    <w:p w:rsidR="00192BC8" w:rsidRDefault="00192BC8" w:rsidP="00192B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Faculté des sciences de la nature et de la vie</w:t>
      </w:r>
    </w:p>
    <w:p w:rsidR="00192BC8" w:rsidRDefault="00192BC8" w:rsidP="00192B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Département  de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biologie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92BC8" w:rsidRDefault="00192BC8" w:rsidP="00192B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92BC8" w:rsidRDefault="00192BC8" w:rsidP="00192BC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Corrigé type de biologie de reproduction des angiospermes</w:t>
      </w:r>
    </w:p>
    <w:p w:rsidR="00192BC8" w:rsidRDefault="00192BC8" w:rsidP="00192BC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2BC8" w:rsidRDefault="00192BC8" w:rsidP="00192B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Questions</w:t>
      </w:r>
    </w:p>
    <w:p w:rsidR="00192BC8" w:rsidRDefault="00192BC8" w:rsidP="00192B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1-qu’est ce que l’auto incompatibilité 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1pnt). </w:t>
      </w:r>
      <w:proofErr w:type="gramStart"/>
      <w:r>
        <w:rPr>
          <w:rFonts w:ascii="Times New Roman" w:hAnsi="Times New Roman" w:cs="Times New Roman"/>
          <w:sz w:val="28"/>
          <w:szCs w:val="28"/>
        </w:rPr>
        <w:t>donner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les différents types (2pnt). </w:t>
      </w:r>
      <w:proofErr w:type="gramStart"/>
      <w:r>
        <w:rPr>
          <w:rFonts w:ascii="Times New Roman" w:hAnsi="Times New Roman" w:cs="Times New Roman"/>
          <w:sz w:val="28"/>
          <w:szCs w:val="28"/>
        </w:rPr>
        <w:t>et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expliquer le mécanisme de chaque type (4pnt).</w:t>
      </w:r>
    </w:p>
    <w:p w:rsidR="00192BC8" w:rsidRPr="00192BC8" w:rsidRDefault="00192BC8" w:rsidP="00192BC8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192BC8">
        <w:rPr>
          <w:rFonts w:asciiTheme="majorBidi" w:hAnsiTheme="majorBidi" w:cstheme="majorBidi"/>
          <w:sz w:val="28"/>
          <w:szCs w:val="28"/>
        </w:rPr>
        <w:t xml:space="preserve"> 2- Donner </w:t>
      </w:r>
      <w:r w:rsidRPr="00192BC8">
        <w:rPr>
          <w:rFonts w:asciiTheme="majorBidi" w:hAnsiTheme="majorBidi" w:cstheme="majorBidi"/>
          <w:sz w:val="28"/>
          <w:szCs w:val="28"/>
          <w:lang w:val="en-US"/>
        </w:rPr>
        <w:t xml:space="preserve">les conditions de </w:t>
      </w:r>
      <w:proofErr w:type="spellStart"/>
      <w:r w:rsidRPr="00192BC8">
        <w:rPr>
          <w:rFonts w:asciiTheme="majorBidi" w:hAnsiTheme="majorBidi" w:cstheme="majorBidi"/>
          <w:sz w:val="28"/>
          <w:szCs w:val="28"/>
          <w:lang w:val="en-US"/>
        </w:rPr>
        <w:t>réussite</w:t>
      </w:r>
      <w:proofErr w:type="spellEnd"/>
      <w:r w:rsidRPr="00192BC8">
        <w:rPr>
          <w:rFonts w:asciiTheme="majorBidi" w:hAnsiTheme="majorBidi" w:cstheme="majorBidi"/>
          <w:sz w:val="28"/>
          <w:szCs w:val="28"/>
          <w:lang w:val="en-US"/>
        </w:rPr>
        <w:t xml:space="preserve"> d'un </w:t>
      </w:r>
      <w:proofErr w:type="spellStart"/>
      <w:proofErr w:type="gramStart"/>
      <w:r w:rsidRPr="00192BC8">
        <w:rPr>
          <w:rFonts w:asciiTheme="majorBidi" w:hAnsiTheme="majorBidi" w:cstheme="majorBidi"/>
          <w:sz w:val="28"/>
          <w:szCs w:val="28"/>
          <w:lang w:val="en-US"/>
        </w:rPr>
        <w:t>bouturage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>(</w:t>
      </w:r>
      <w:proofErr w:type="gramEnd"/>
      <w:r>
        <w:rPr>
          <w:rFonts w:asciiTheme="majorBidi" w:hAnsiTheme="majorBidi" w:cstheme="majorBidi"/>
          <w:sz w:val="28"/>
          <w:szCs w:val="28"/>
          <w:lang w:val="en-US"/>
        </w:rPr>
        <w:t>6pnt)</w:t>
      </w:r>
    </w:p>
    <w:p w:rsidR="00192BC8" w:rsidRPr="00192BC8" w:rsidRDefault="00192BC8" w:rsidP="00192BC8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192BC8">
        <w:rPr>
          <w:rFonts w:asciiTheme="majorBidi" w:hAnsiTheme="majorBidi" w:cstheme="majorBidi"/>
          <w:sz w:val="28"/>
          <w:szCs w:val="28"/>
          <w:lang w:val="en-US"/>
        </w:rPr>
        <w:t xml:space="preserve">3- Donner les </w:t>
      </w:r>
      <w:proofErr w:type="spellStart"/>
      <w:r w:rsidRPr="00192BC8">
        <w:rPr>
          <w:rFonts w:asciiTheme="majorBidi" w:hAnsiTheme="majorBidi" w:cstheme="majorBidi"/>
          <w:sz w:val="28"/>
          <w:szCs w:val="28"/>
          <w:lang w:val="en-US"/>
        </w:rPr>
        <w:t>différents</w:t>
      </w:r>
      <w:proofErr w:type="spellEnd"/>
      <w:r w:rsidRPr="00192BC8">
        <w:rPr>
          <w:rFonts w:asciiTheme="majorBidi" w:hAnsiTheme="majorBidi" w:cstheme="majorBidi"/>
          <w:sz w:val="28"/>
          <w:szCs w:val="28"/>
          <w:lang w:val="en-US"/>
        </w:rPr>
        <w:t xml:space="preserve"> types </w:t>
      </w:r>
      <w:proofErr w:type="spellStart"/>
      <w:r w:rsidRPr="00192BC8">
        <w:rPr>
          <w:rFonts w:asciiTheme="majorBidi" w:hAnsiTheme="majorBidi" w:cstheme="majorBidi"/>
          <w:sz w:val="28"/>
          <w:szCs w:val="28"/>
          <w:lang w:val="en-US"/>
        </w:rPr>
        <w:t>d'incompatibilité</w:t>
      </w:r>
      <w:proofErr w:type="spellEnd"/>
      <w:r w:rsidRPr="00192BC8">
        <w:rPr>
          <w:rFonts w:asciiTheme="majorBidi" w:hAnsiTheme="majorBidi" w:cstheme="majorBidi"/>
          <w:sz w:val="28"/>
          <w:szCs w:val="28"/>
          <w:lang w:val="en-US"/>
        </w:rPr>
        <w:t xml:space="preserve"> de </w:t>
      </w:r>
      <w:proofErr w:type="spellStart"/>
      <w:proofErr w:type="gramStart"/>
      <w:r w:rsidRPr="00192BC8">
        <w:rPr>
          <w:rFonts w:asciiTheme="majorBidi" w:hAnsiTheme="majorBidi" w:cstheme="majorBidi"/>
          <w:sz w:val="28"/>
          <w:szCs w:val="28"/>
          <w:lang w:val="en-US"/>
        </w:rPr>
        <w:t>greffe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>(</w:t>
      </w:r>
      <w:proofErr w:type="gramEnd"/>
      <w:r>
        <w:rPr>
          <w:rFonts w:asciiTheme="majorBidi" w:hAnsiTheme="majorBidi" w:cstheme="majorBidi"/>
          <w:sz w:val="28"/>
          <w:szCs w:val="28"/>
          <w:lang w:val="en-US"/>
        </w:rPr>
        <w:t>7pnt)</w:t>
      </w:r>
    </w:p>
    <w:p w:rsidR="00192BC8" w:rsidRPr="00192BC8" w:rsidRDefault="00192BC8" w:rsidP="00192BC8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192BC8" w:rsidRDefault="00192BC8" w:rsidP="00192BC8">
      <w:pPr>
        <w:pStyle w:val="Paragraphedeliste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92BC8" w:rsidRDefault="00192BC8" w:rsidP="00192BC8">
      <w:pPr>
        <w:pStyle w:val="Paragraphedeliste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92BC8" w:rsidRDefault="00192BC8" w:rsidP="00192BC8"/>
    <w:p w:rsidR="00297069" w:rsidRDefault="00297069"/>
    <w:sectPr w:rsidR="00297069" w:rsidSect="00564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2BC8"/>
    <w:rsid w:val="00085306"/>
    <w:rsid w:val="000D2542"/>
    <w:rsid w:val="00142087"/>
    <w:rsid w:val="00192BC8"/>
    <w:rsid w:val="00297069"/>
    <w:rsid w:val="00A25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BC8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2B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370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2024-01-17T19:57:00Z</dcterms:created>
  <dcterms:modified xsi:type="dcterms:W3CDTF">2024-01-17T20:03:00Z</dcterms:modified>
</cp:coreProperties>
</file>